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pacing w:line="288" w:lineRule="auto"/>
        <w:jc w:val="center"/>
        <w:rPr>
          <w:b w:val="1"/>
          <w:bCs w:val="1"/>
          <w:color w:val="222222"/>
          <w:sz w:val="32"/>
          <w:szCs w:val="32"/>
        </w:rPr>
      </w:pPr>
      <w:r w:rsidDel="00000000" w:rsidR="00000000" w:rsidRPr="00000000">
        <w:rPr>
          <w:b w:val="1"/>
          <w:bCs w:val="1"/>
          <w:color w:val="222222"/>
          <w:sz w:val="32"/>
          <w:szCs w:val="32"/>
          <w:rtl w:val="0"/>
        </w:rPr>
        <w:t xml:space="preserve">EARTHEATER RELEASES NEW ALBUM</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pacing w:line="288" w:lineRule="auto"/>
        <w:jc w:val="center"/>
        <w:rPr>
          <w:b w:val="1"/>
          <w:bCs w:val="1"/>
          <w:color w:val="222222"/>
          <w:sz w:val="32"/>
          <w:szCs w:val="32"/>
        </w:rPr>
      </w:pPr>
      <w:r w:rsidDel="00000000" w:rsidR="00000000" w:rsidRPr="00000000">
        <w:rPr>
          <w:rtl w:val="0"/>
        </w:rPr>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line="288" w:lineRule="auto"/>
        <w:jc w:val="center"/>
        <w:rPr>
          <w:b w:val="1"/>
          <w:bCs w:val="1"/>
          <w:color w:val="222222"/>
          <w:sz w:val="32"/>
          <w:szCs w:val="32"/>
        </w:rPr>
      </w:pPr>
      <w:r w:rsidDel="00000000" w:rsidR="00000000" w:rsidRPr="00000000">
        <w:rPr>
          <w:b w:val="1"/>
          <w:bCs w:val="1"/>
          <w:color w:val="222222"/>
          <w:sz w:val="32"/>
          <w:szCs w:val="32"/>
          <w:rtl w:val="0"/>
        </w:rPr>
        <w:t xml:space="preserve">HEADLINE SHOWS IN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pacing w:line="288" w:lineRule="auto"/>
        <w:jc w:val="center"/>
        <w:rPr>
          <w:b w:val="1"/>
          <w:bCs w:val="1"/>
          <w:color w:val="222222"/>
          <w:sz w:val="32"/>
          <w:szCs w:val="32"/>
        </w:rPr>
      </w:pPr>
      <w:r w:rsidDel="00000000" w:rsidR="00000000" w:rsidRPr="00000000">
        <w:rPr>
          <w:b w:val="1"/>
          <w:bCs w:val="1"/>
          <w:color w:val="222222"/>
          <w:sz w:val="32"/>
          <w:szCs w:val="32"/>
          <w:rtl w:val="0"/>
        </w:rPr>
        <w:t xml:space="preserve">LOS ANGELES AND NEW YORK CITY THIS MONTH</w:t>
      </w:r>
      <w:r w:rsidDel="00000000" w:rsidR="00000000" w:rsidRPr="00000000">
        <w:rPr>
          <w:rtl w:val="0"/>
        </w:rPr>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line="288" w:lineRule="auto"/>
        <w:jc w:val="center"/>
        <w:rPr>
          <w:b w:val="1"/>
          <w:bCs w:val="1"/>
          <w:color w:val="222222"/>
          <w:sz w:val="34"/>
          <w:szCs w:val="34"/>
        </w:rPr>
      </w:pPr>
      <w:r w:rsidDel="00000000" w:rsidR="00000000" w:rsidRPr="00000000">
        <w:rPr>
          <w:rtl w:val="0"/>
        </w:rPr>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pacing w:line="288" w:lineRule="auto"/>
        <w:jc w:val="center"/>
        <w:rPr>
          <w:b w:val="1"/>
          <w:bCs w:val="1"/>
          <w:i w:val="1"/>
          <w:iCs w:val="1"/>
          <w:sz w:val="26"/>
          <w:szCs w:val="26"/>
        </w:rPr>
      </w:pPr>
      <w:r w:rsidDel="00000000" w:rsidR="00000000" w:rsidRPr="00000000">
        <w:rPr>
          <w:b w:val="1"/>
          <w:bCs w:val="1"/>
          <w:i w:val="1"/>
          <w:iCs w:val="1"/>
          <w:color w:val="222222"/>
          <w:sz w:val="30"/>
          <w:szCs w:val="30"/>
          <w:rtl w:val="0"/>
        </w:rPr>
        <w:t xml:space="preserve">HEAVENLY BODY: IF I’M THE BOTTLE YOU’RE THE MESSAGE</w:t>
      </w:r>
      <w:r w:rsidDel="00000000" w:rsidR="00000000" w:rsidRPr="00000000">
        <w:rPr>
          <w:b w:val="1"/>
          <w:bCs w:val="1"/>
          <w:i w:val="1"/>
          <w:iCs w:val="1"/>
          <w:color w:val="222222"/>
          <w:sz w:val="34"/>
          <w:szCs w:val="34"/>
          <w:rtl w:val="0"/>
        </w:rPr>
        <w:t xml:space="preserve"> </w:t>
      </w:r>
      <w:r w:rsidDel="00000000" w:rsidR="00000000" w:rsidRPr="00000000">
        <w:rPr>
          <w:b w:val="1"/>
          <w:bCs w:val="1"/>
          <w:color w:val="222222"/>
          <w:sz w:val="30"/>
          <w:szCs w:val="30"/>
          <w:rtl w:val="0"/>
        </w:rPr>
        <w:t xml:space="preserve">OUT NOW</w:t>
      </w:r>
      <w:r w:rsidDel="00000000" w:rsidR="00000000" w:rsidRPr="00000000">
        <w:rPr>
          <w:rtl w:val="0"/>
        </w:rPr>
      </w:r>
    </w:p>
    <w:p w:rsidR="00000000" w:rsidDel="00000000" w:rsidP="00000000" w:rsidRDefault="00000000" w:rsidRPr="00000000" w14:paraId="00000007">
      <w:pPr>
        <w:jc w:val="center"/>
        <w:rPr>
          <w:b w:val="1"/>
          <w:bCs w:val="1"/>
          <w:i w:val="1"/>
          <w:iCs w:val="1"/>
          <w:sz w:val="26"/>
          <w:szCs w:val="26"/>
        </w:rPr>
      </w:pPr>
      <w:r w:rsidDel="00000000" w:rsidR="00000000" w:rsidRPr="00000000">
        <w:rPr>
          <w:b w:val="1"/>
          <w:bCs w:val="1"/>
          <w:i w:val="1"/>
          <w:iCs w:val="1"/>
          <w:sz w:val="26"/>
          <w:szCs w:val="26"/>
        </w:rPr>
        <w:drawing>
          <wp:inline distB="114300" distT="114300" distL="114300" distR="114300">
            <wp:extent cx="3538538" cy="5307806"/>
            <wp:effectExtent b="0" l="0" r="0" t="0"/>
            <wp:docPr id="3"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3538538" cy="5307806"/>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jc w:val="center"/>
        <w:rPr/>
      </w:pPr>
      <w:r w:rsidDel="00000000" w:rsidR="00000000" w:rsidRPr="00000000">
        <w:rPr>
          <w:rtl w:val="0"/>
        </w:rPr>
        <w:t xml:space="preserve">Eartheater by Vidar Logi </w:t>
      </w:r>
    </w:p>
    <w:p w:rsidR="00000000" w:rsidDel="00000000" w:rsidP="00000000" w:rsidRDefault="00000000" w:rsidRPr="00000000" w14:paraId="00000009">
      <w:pPr>
        <w:jc w:val="center"/>
        <w:rPr/>
      </w:pPr>
      <w:r w:rsidDel="00000000" w:rsidR="00000000" w:rsidRPr="00000000">
        <w:rPr>
          <w:rtl w:val="0"/>
        </w:rPr>
      </w:r>
    </w:p>
    <w:p w:rsidR="00000000" w:rsidDel="00000000" w:rsidP="00000000" w:rsidRDefault="00000000" w:rsidRPr="00000000" w14:paraId="0000000A">
      <w:pPr>
        <w:jc w:val="center"/>
        <w:rPr>
          <w:b w:val="1"/>
          <w:bCs w:val="1"/>
          <w:i w:val="1"/>
          <w:iCs w:val="1"/>
          <w:sz w:val="28"/>
          <w:szCs w:val="28"/>
        </w:rPr>
      </w:pPr>
      <w:r w:rsidDel="00000000" w:rsidR="00000000" w:rsidRPr="00000000">
        <w:rPr>
          <w:b w:val="1"/>
          <w:bCs w:val="1"/>
          <w:i w:val="1"/>
          <w:iCs w:val="1"/>
          <w:sz w:val="28"/>
          <w:szCs w:val="28"/>
          <w:rtl w:val="0"/>
        </w:rPr>
        <w:t xml:space="preserve">Heavenly Body: If I’m The Bottle You’re The Message</w:t>
      </w:r>
    </w:p>
    <w:p w:rsidR="00000000" w:rsidDel="00000000" w:rsidP="00000000" w:rsidRDefault="00000000" w:rsidRPr="00000000" w14:paraId="0000000B">
      <w:pPr>
        <w:jc w:val="center"/>
        <w:rPr>
          <w:b w:val="1"/>
          <w:bCs w:val="1"/>
          <w:color w:val="ff0000"/>
          <w:sz w:val="28"/>
          <w:szCs w:val="28"/>
        </w:rPr>
      </w:pPr>
      <w:hyperlink r:id="rId7">
        <w:r w:rsidDel="00000000" w:rsidR="00000000" w:rsidRPr="00000000">
          <w:rPr>
            <w:b w:val="1"/>
            <w:bCs w:val="1"/>
            <w:color w:val="1155cc"/>
            <w:sz w:val="28"/>
            <w:szCs w:val="28"/>
            <w:highlight w:val="white"/>
            <w:u w:val="single"/>
            <w:rtl w:val="0"/>
          </w:rPr>
          <w:t xml:space="preserve">https://chemicalx.ffm.to/HeavenlyBody</w:t>
        </w:r>
      </w:hyperlink>
      <w:r w:rsidDel="00000000" w:rsidR="00000000" w:rsidRPr="00000000">
        <w:rPr>
          <w:rtl w:val="0"/>
        </w:rPr>
      </w:r>
    </w:p>
    <w:p w:rsidR="00000000" w:rsidDel="00000000" w:rsidP="00000000" w:rsidRDefault="00000000" w:rsidRPr="00000000" w14:paraId="0000000C">
      <w:pPr>
        <w:jc w:val="center"/>
        <w:rPr>
          <w:b w:val="1"/>
          <w:bCs w:val="1"/>
          <w:color w:val="ff0000"/>
          <w:sz w:val="28"/>
          <w:szCs w:val="28"/>
        </w:rPr>
      </w:pPr>
      <w:r w:rsidDel="00000000" w:rsidR="00000000" w:rsidRPr="00000000">
        <w:rPr>
          <w:b w:val="1"/>
          <w:bCs w:val="1"/>
          <w:sz w:val="28"/>
          <w:szCs w:val="28"/>
          <w:rtl w:val="0"/>
        </w:rPr>
        <w:t xml:space="preserve">VINYL PRE-ORDER:</w:t>
      </w:r>
      <w:r w:rsidDel="00000000" w:rsidR="00000000" w:rsidRPr="00000000">
        <w:rPr>
          <w:b w:val="1"/>
          <w:bCs w:val="1"/>
          <w:color w:val="ff0000"/>
          <w:sz w:val="28"/>
          <w:szCs w:val="28"/>
          <w:rtl w:val="0"/>
        </w:rPr>
        <w:t xml:space="preserve"> </w:t>
      </w:r>
      <w:hyperlink r:id="rId8">
        <w:r w:rsidDel="00000000" w:rsidR="00000000" w:rsidRPr="00000000">
          <w:rPr>
            <w:b w:val="1"/>
            <w:bCs w:val="1"/>
            <w:color w:val="1155cc"/>
            <w:sz w:val="28"/>
            <w:szCs w:val="28"/>
            <w:highlight w:val="white"/>
            <w:u w:val="single"/>
            <w:rtl w:val="0"/>
          </w:rPr>
          <w:t xml:space="preserve">https://chemicalx.ffm.to/heavenlybodyvinyl</w:t>
        </w:r>
      </w:hyperlink>
      <w:r w:rsidDel="00000000" w:rsidR="00000000" w:rsidRPr="00000000">
        <w:rPr>
          <w:rtl w:val="0"/>
        </w:rPr>
      </w:r>
    </w:p>
    <w:p w:rsidR="00000000" w:rsidDel="00000000" w:rsidP="00000000" w:rsidRDefault="00000000" w:rsidRPr="00000000" w14:paraId="0000000D">
      <w:pPr>
        <w:jc w:val="center"/>
        <w:rPr>
          <w:b w:val="1"/>
          <w:bCs w:val="1"/>
          <w:sz w:val="28"/>
          <w:szCs w:val="28"/>
        </w:rPr>
      </w:pP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b w:val="1"/>
          <w:bCs w:val="1"/>
          <w:sz w:val="18"/>
          <w:szCs w:val="18"/>
          <w:rtl w:val="0"/>
        </w:rPr>
        <w:t xml:space="preserve">(July 14, 2026) - </w:t>
      </w:r>
      <w:r w:rsidDel="00000000" w:rsidR="00000000" w:rsidRPr="00000000">
        <w:rPr>
          <w:sz w:val="18"/>
          <w:szCs w:val="18"/>
          <w:rtl w:val="0"/>
        </w:rPr>
        <w:t xml:space="preserve"> </w:t>
      </w:r>
      <w:r w:rsidDel="00000000" w:rsidR="00000000" w:rsidRPr="00000000">
        <w:rPr>
          <w:sz w:val="24"/>
          <w:szCs w:val="24"/>
          <w:rtl w:val="0"/>
        </w:rPr>
        <w:t xml:space="preserve">Experimental composer, singer, producer and multi-instrumentalist Eartheater, the alias of artist Alexandra Drewchin, releases her new album </w:t>
      </w:r>
      <w:r w:rsidDel="00000000" w:rsidR="00000000" w:rsidRPr="00000000">
        <w:rPr>
          <w:i w:val="1"/>
          <w:iCs w:val="1"/>
          <w:sz w:val="24"/>
          <w:szCs w:val="24"/>
          <w:rtl w:val="0"/>
        </w:rPr>
        <w:t xml:space="preserve">Heavenly Body: If I’m The Bottle You’re The Message</w:t>
      </w:r>
      <w:r w:rsidDel="00000000" w:rsidR="00000000" w:rsidRPr="00000000">
        <w:rPr>
          <w:sz w:val="24"/>
          <w:szCs w:val="24"/>
          <w:rtl w:val="0"/>
        </w:rPr>
        <w:t xml:space="preserve"> today. The new album</w:t>
      </w:r>
      <w:r w:rsidDel="00000000" w:rsidR="00000000" w:rsidRPr="00000000">
        <w:rPr>
          <w:i w:val="1"/>
          <w:iCs w:val="1"/>
          <w:sz w:val="24"/>
          <w:szCs w:val="24"/>
          <w:rtl w:val="0"/>
        </w:rPr>
        <w:t xml:space="preserve"> </w:t>
      </w:r>
      <w:r w:rsidDel="00000000" w:rsidR="00000000" w:rsidRPr="00000000">
        <w:rPr>
          <w:sz w:val="24"/>
          <w:szCs w:val="24"/>
          <w:rtl w:val="0"/>
        </w:rPr>
        <w:t xml:space="preserve">was fully produced by Eartheater and David Sitek (Yeah Yeah Yeahs, TV on the Radio, Jane’s Addiction), outside of the closing track “Nova,” which was co-produced with Nosaj Thing and Michael Andrews (</w:t>
      </w:r>
      <w:r w:rsidDel="00000000" w:rsidR="00000000" w:rsidRPr="00000000">
        <w:rPr>
          <w:i w:val="1"/>
          <w:iCs w:val="1"/>
          <w:sz w:val="24"/>
          <w:szCs w:val="24"/>
          <w:rtl w:val="0"/>
        </w:rPr>
        <w:t xml:space="preserve">Donnie Darko</w:t>
      </w:r>
      <w:r w:rsidDel="00000000" w:rsidR="00000000" w:rsidRPr="00000000">
        <w:rPr>
          <w:sz w:val="24"/>
          <w:szCs w:val="24"/>
          <w:rtl w:val="0"/>
        </w:rPr>
        <w:t xml:space="preserve">), and includes a feature from fellow new mother and lauded artist, Oklou. </w:t>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i w:val="1"/>
          <w:iCs w:val="1"/>
          <w:sz w:val="24"/>
          <w:szCs w:val="24"/>
          <w:rtl w:val="0"/>
        </w:rPr>
        <w:t xml:space="preserve">Heavenly Body: If I’m the Bottle You’re The Message</w:t>
      </w:r>
      <w:r w:rsidDel="00000000" w:rsidR="00000000" w:rsidRPr="00000000">
        <w:rPr>
          <w:sz w:val="24"/>
          <w:szCs w:val="24"/>
          <w:rtl w:val="0"/>
        </w:rPr>
        <w:t xml:space="preserve">, is as personal as it is universally expansive, as everyday diaristic as it is mythopoetic</w:t>
      </w:r>
      <w:r w:rsidDel="00000000" w:rsidR="00000000" w:rsidRPr="00000000">
        <w:rPr>
          <w:color w:val="202122"/>
          <w:sz w:val="24"/>
          <w:szCs w:val="24"/>
          <w:highlight w:val="white"/>
          <w:rtl w:val="0"/>
        </w:rPr>
        <w:t xml:space="preserve">. E</w:t>
      </w:r>
      <w:r w:rsidDel="00000000" w:rsidR="00000000" w:rsidRPr="00000000">
        <w:rPr>
          <w:sz w:val="24"/>
          <w:szCs w:val="24"/>
          <w:rtl w:val="0"/>
        </w:rPr>
        <w:t xml:space="preserve">xploring the pregnant body as a vessel for something greater than itself, it offers an intimate look at what it means to carry another human, how that transforms your body and life. It’s a gorgeous, complex record, one of birth plans and playlists, peeing in cups at doctor visits, and pregnancy sex. While it’s </w:t>
      </w:r>
      <w:r w:rsidDel="00000000" w:rsidR="00000000" w:rsidRPr="00000000">
        <w:rPr>
          <w:sz w:val="24"/>
          <w:szCs w:val="24"/>
          <w:highlight w:val="white"/>
          <w:rtl w:val="0"/>
        </w:rPr>
        <w:t xml:space="preserve">the singular experience of one woman, it also reflects feelings other people have experienced</w:t>
      </w:r>
      <w:r w:rsidDel="00000000" w:rsidR="00000000" w:rsidRPr="00000000">
        <w:rPr>
          <w:sz w:val="24"/>
          <w:szCs w:val="24"/>
          <w:rtl w:val="0"/>
        </w:rPr>
        <w:t xml:space="preserve"> in other ways, without having to be a parent, which adds to the collection’s power. </w:t>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rPr>
          <w:i w:val="1"/>
          <w:iCs w:val="1"/>
          <w:sz w:val="24"/>
          <w:szCs w:val="24"/>
        </w:rPr>
      </w:pPr>
      <w:r w:rsidDel="00000000" w:rsidR="00000000" w:rsidRPr="00000000">
        <w:rPr>
          <w:sz w:val="24"/>
          <w:szCs w:val="24"/>
          <w:rtl w:val="0"/>
        </w:rPr>
        <w:t xml:space="preserve">Sonically, </w:t>
      </w:r>
      <w:r w:rsidDel="00000000" w:rsidR="00000000" w:rsidRPr="00000000">
        <w:rPr>
          <w:i w:val="1"/>
          <w:iCs w:val="1"/>
          <w:sz w:val="24"/>
          <w:szCs w:val="24"/>
          <w:rtl w:val="0"/>
        </w:rPr>
        <w:t xml:space="preserve">Heavenly Body</w:t>
      </w:r>
      <w:r w:rsidDel="00000000" w:rsidR="00000000" w:rsidRPr="00000000">
        <w:rPr>
          <w:sz w:val="24"/>
          <w:szCs w:val="24"/>
          <w:rtl w:val="0"/>
        </w:rPr>
        <w:t xml:space="preserve">’s a mix of dance lullabies</w:t>
      </w:r>
      <w:r w:rsidDel="00000000" w:rsidR="00000000" w:rsidRPr="00000000">
        <w:rPr>
          <w:sz w:val="24"/>
          <w:szCs w:val="24"/>
          <w:highlight w:val="white"/>
          <w:rtl w:val="0"/>
        </w:rPr>
        <w:t xml:space="preserve">, </w:t>
      </w:r>
      <w:r w:rsidDel="00000000" w:rsidR="00000000" w:rsidRPr="00000000">
        <w:rPr>
          <w:sz w:val="24"/>
          <w:szCs w:val="24"/>
          <w:rtl w:val="0"/>
        </w:rPr>
        <w:t xml:space="preserve">exhilarating post-wave bangers, prismatic electronic anthems, and stadium-stretching art-pop. Drewchin’s in the zone here, and these songs, finely detailed and deep, feel effortless. She started making </w:t>
      </w:r>
      <w:r w:rsidDel="00000000" w:rsidR="00000000" w:rsidRPr="00000000">
        <w:rPr>
          <w:i w:val="1"/>
          <w:iCs w:val="1"/>
          <w:sz w:val="24"/>
          <w:szCs w:val="24"/>
          <w:rtl w:val="0"/>
        </w:rPr>
        <w:t xml:space="preserve">Heavenly Body</w:t>
      </w:r>
      <w:r w:rsidDel="00000000" w:rsidR="00000000" w:rsidRPr="00000000">
        <w:rPr>
          <w:sz w:val="24"/>
          <w:szCs w:val="24"/>
          <w:rtl w:val="0"/>
        </w:rPr>
        <w:t xml:space="preserve"> a little over three months after her now 10-month-old daughter, Nova, was born. Spending just a few months on a major work is remarkable. </w:t>
      </w:r>
      <w:r w:rsidDel="00000000" w:rsidR="00000000" w:rsidRPr="00000000">
        <w:rPr>
          <w:i w:val="1"/>
          <w:iCs w:val="1"/>
          <w:sz w:val="24"/>
          <w:szCs w:val="24"/>
          <w:rtl w:val="0"/>
        </w:rPr>
        <w:t xml:space="preserve">“It is very much born from the throws and blisses of becoming a mother. Some music can wait to come out and it will make sense whenever it does. This music had to come out immediately.”  </w:t>
      </w:r>
      <w:r w:rsidDel="00000000" w:rsidR="00000000" w:rsidRPr="00000000">
        <w:rPr>
          <w:sz w:val="24"/>
          <w:szCs w:val="24"/>
          <w:rtl w:val="0"/>
        </w:rPr>
        <w:t xml:space="preserve">When you move quickly, you have less time to second-guess yourself and the 11 resulting tracks are some of Eartheater’s catchiest and most immediate. You can feel that energy in each word and in each note. </w:t>
      </w:r>
      <w:r w:rsidDel="00000000" w:rsidR="00000000" w:rsidRPr="00000000">
        <w:rPr>
          <w:rtl w:val="0"/>
        </w:rPr>
      </w:r>
    </w:p>
    <w:p w:rsidR="00000000" w:rsidDel="00000000" w:rsidP="00000000" w:rsidRDefault="00000000" w:rsidRPr="00000000" w14:paraId="00000013">
      <w:pPr>
        <w:rPr>
          <w:i w:val="1"/>
          <w:iCs w:val="1"/>
          <w:sz w:val="24"/>
          <w:szCs w:val="24"/>
        </w:rPr>
      </w:pPr>
      <w:r w:rsidDel="00000000" w:rsidR="00000000" w:rsidRPr="00000000">
        <w:rPr>
          <w:rtl w:val="0"/>
        </w:rPr>
      </w:r>
    </w:p>
    <w:p w:rsidR="00000000" w:rsidDel="00000000" w:rsidP="00000000" w:rsidRDefault="00000000" w:rsidRPr="00000000" w14:paraId="00000014">
      <w:pPr>
        <w:rPr>
          <w:sz w:val="24"/>
          <w:szCs w:val="24"/>
        </w:rPr>
      </w:pPr>
      <w:r w:rsidDel="00000000" w:rsidR="00000000" w:rsidRPr="00000000">
        <w:rPr>
          <w:sz w:val="24"/>
          <w:szCs w:val="24"/>
          <w:rtl w:val="0"/>
        </w:rPr>
        <w:t xml:space="preserve">Eartheater practices her own strain of poetic alchemy. Shapeshifting between electronic experimentation and acoustic texture, Eartheater has long delved into themes of erosion and lithification, along with the infinite possibilities of metamorphosis.</w:t>
      </w:r>
      <w:r w:rsidDel="00000000" w:rsidR="00000000" w:rsidRPr="00000000">
        <w:rPr>
          <w:sz w:val="24"/>
          <w:szCs w:val="24"/>
          <w:highlight w:val="white"/>
          <w:rtl w:val="0"/>
        </w:rPr>
        <w:t xml:space="preserve"> </w:t>
      </w:r>
      <w:r w:rsidDel="00000000" w:rsidR="00000000" w:rsidRPr="00000000">
        <w:rPr>
          <w:sz w:val="24"/>
          <w:szCs w:val="24"/>
          <w:rtl w:val="0"/>
        </w:rPr>
        <w:t xml:space="preserve">In October 2025, she celebrated the 10-year anniversary of her first two albums, </w:t>
      </w:r>
      <w:r w:rsidDel="00000000" w:rsidR="00000000" w:rsidRPr="00000000">
        <w:rPr>
          <w:i w:val="1"/>
          <w:iCs w:val="1"/>
          <w:sz w:val="24"/>
          <w:szCs w:val="24"/>
          <w:rtl w:val="0"/>
        </w:rPr>
        <w:t xml:space="preserve">Metalepsi</w:t>
      </w:r>
      <w:r w:rsidDel="00000000" w:rsidR="00000000" w:rsidRPr="00000000">
        <w:rPr>
          <w:sz w:val="24"/>
          <w:szCs w:val="24"/>
          <w:rtl w:val="0"/>
        </w:rPr>
        <w:t xml:space="preserve">s and </w:t>
      </w:r>
      <w:r w:rsidDel="00000000" w:rsidR="00000000" w:rsidRPr="00000000">
        <w:rPr>
          <w:i w:val="1"/>
          <w:iCs w:val="1"/>
          <w:sz w:val="24"/>
          <w:szCs w:val="24"/>
          <w:rtl w:val="0"/>
        </w:rPr>
        <w:t xml:space="preserve">RIP Chrysalis</w:t>
      </w:r>
      <w:r w:rsidDel="00000000" w:rsidR="00000000" w:rsidRPr="00000000">
        <w:rPr>
          <w:sz w:val="24"/>
          <w:szCs w:val="24"/>
          <w:rtl w:val="0"/>
        </w:rPr>
        <w:t xml:space="preserve">, classics in experimental electronic music. She’s collaborated with a variety of artists, including </w:t>
      </w:r>
      <w:r w:rsidDel="00000000" w:rsidR="00000000" w:rsidRPr="00000000">
        <w:rPr>
          <w:sz w:val="24"/>
          <w:szCs w:val="24"/>
          <w:highlight w:val="white"/>
          <w:rtl w:val="0"/>
        </w:rPr>
        <w:t xml:space="preserve">FKA t</w:t>
      </w:r>
      <w:r w:rsidDel="00000000" w:rsidR="00000000" w:rsidRPr="00000000">
        <w:rPr>
          <w:sz w:val="24"/>
          <w:szCs w:val="24"/>
          <w:rtl w:val="0"/>
        </w:rPr>
        <w:t xml:space="preserve">wigs, where she contributed the top-line melody, guitar playing, and production to the lead single for twigs’ Grammy-winning album </w:t>
      </w:r>
      <w:r w:rsidDel="00000000" w:rsidR="00000000" w:rsidRPr="00000000">
        <w:rPr>
          <w:i w:val="1"/>
          <w:iCs w:val="1"/>
          <w:sz w:val="24"/>
          <w:szCs w:val="24"/>
          <w:rtl w:val="0"/>
        </w:rPr>
        <w:t xml:space="preserve">EUSEXUA</w:t>
      </w:r>
      <w:r w:rsidDel="00000000" w:rsidR="00000000" w:rsidRPr="00000000">
        <w:rPr>
          <w:sz w:val="24"/>
          <w:szCs w:val="24"/>
          <w:rtl w:val="0"/>
        </w:rPr>
        <w:t xml:space="preserve">, modern music chamber ensemble Alarm Will Sound, Irish-Chilean electronic producer Sega Bodega, and </w:t>
      </w:r>
      <w:r w:rsidDel="00000000" w:rsidR="00000000" w:rsidRPr="00000000">
        <w:rPr>
          <w:color w:val="1f1f1f"/>
          <w:sz w:val="24"/>
          <w:szCs w:val="24"/>
          <w:highlight w:val="white"/>
          <w:rtl w:val="0"/>
        </w:rPr>
        <w:t xml:space="preserve">British singer, DJ, and rapper </w:t>
      </w:r>
      <w:r w:rsidDel="00000000" w:rsidR="00000000" w:rsidRPr="00000000">
        <w:rPr>
          <w:sz w:val="24"/>
          <w:szCs w:val="24"/>
          <w:rtl w:val="0"/>
        </w:rPr>
        <w:t xml:space="preserve">S</w:t>
      </w:r>
      <w:r w:rsidDel="00000000" w:rsidR="00000000" w:rsidRPr="00000000">
        <w:rPr>
          <w:sz w:val="24"/>
          <w:szCs w:val="24"/>
          <w:rtl w:val="0"/>
        </w:rPr>
        <w:t xml:space="preserve">hygirl. Comfortable on large stages, in punk houses, and in museums, she also understands the fashion runway: Chanel has featured her music three times in their shows, as well as Dior, Proenza Schouler, and Mugler. </w:t>
      </w:r>
    </w:p>
    <w:p w:rsidR="00000000" w:rsidDel="00000000" w:rsidP="00000000" w:rsidRDefault="00000000" w:rsidRPr="00000000" w14:paraId="00000015">
      <w:pPr>
        <w:rPr>
          <w:sz w:val="24"/>
          <w:szCs w:val="24"/>
        </w:rPr>
      </w:pPr>
      <w:r w:rsidDel="00000000" w:rsidR="00000000" w:rsidRPr="00000000">
        <w:rPr>
          <w:rtl w:val="0"/>
        </w:rPr>
      </w:r>
    </w:p>
    <w:p w:rsidR="00000000" w:rsidDel="00000000" w:rsidP="00000000" w:rsidRDefault="00000000" w:rsidRPr="00000000" w14:paraId="00000016">
      <w:pPr>
        <w:rPr>
          <w:sz w:val="24"/>
          <w:szCs w:val="24"/>
        </w:rPr>
      </w:pPr>
      <w:r w:rsidDel="00000000" w:rsidR="00000000" w:rsidRPr="00000000">
        <w:rPr>
          <w:sz w:val="24"/>
          <w:szCs w:val="24"/>
          <w:rtl w:val="0"/>
        </w:rPr>
        <w:t xml:space="preserve">Tomorrow night, Eartheater begins her run of headline shows in Los Angeles ahead of hometown shows in New York City next week. This August, Eartheater will venture across the pond to Europe and the United Kingdom for shows in London, Paris, and Berlin. Full dates below and tickets on sale now </w:t>
      </w:r>
      <w:hyperlink r:id="rId9">
        <w:r w:rsidDel="00000000" w:rsidR="00000000" w:rsidRPr="00000000">
          <w:rPr>
            <w:color w:val="1155cc"/>
            <w:sz w:val="24"/>
            <w:szCs w:val="24"/>
            <w:u w:val="single"/>
            <w:rtl w:val="0"/>
          </w:rPr>
          <w:t xml:space="preserve">HERE</w:t>
        </w:r>
      </w:hyperlink>
      <w:r w:rsidDel="00000000" w:rsidR="00000000" w:rsidRPr="00000000">
        <w:rPr>
          <w:sz w:val="24"/>
          <w:szCs w:val="24"/>
          <w:rtl w:val="0"/>
        </w:rPr>
        <w:t xml:space="preserve">. </w:t>
      </w:r>
    </w:p>
    <w:p w:rsidR="00000000" w:rsidDel="00000000" w:rsidP="00000000" w:rsidRDefault="00000000" w:rsidRPr="00000000" w14:paraId="00000017">
      <w:pPr>
        <w:rPr>
          <w:sz w:val="24"/>
          <w:szCs w:val="24"/>
        </w:rPr>
      </w:pPr>
      <w:r w:rsidDel="00000000" w:rsidR="00000000" w:rsidRPr="00000000">
        <w:rPr>
          <w:color w:val="ff0000"/>
          <w:sz w:val="24"/>
          <w:szCs w:val="24"/>
          <w:rtl w:val="0"/>
        </w:rPr>
        <w:br w:type="textWrapping"/>
      </w:r>
      <w:r w:rsidDel="00000000" w:rsidR="00000000" w:rsidRPr="00000000">
        <w:rPr>
          <w:sz w:val="24"/>
          <w:szCs w:val="24"/>
          <w:rtl w:val="0"/>
        </w:rPr>
        <w:t xml:space="preserve">Listen to</w:t>
      </w:r>
      <w:r w:rsidDel="00000000" w:rsidR="00000000" w:rsidRPr="00000000">
        <w:rPr>
          <w:sz w:val="24"/>
          <w:szCs w:val="24"/>
          <w:rtl w:val="0"/>
        </w:rPr>
        <w:t xml:space="preserve"> </w:t>
      </w:r>
      <w:r w:rsidDel="00000000" w:rsidR="00000000" w:rsidRPr="00000000">
        <w:rPr>
          <w:i w:val="1"/>
          <w:iCs w:val="1"/>
          <w:sz w:val="24"/>
          <w:szCs w:val="24"/>
          <w:rtl w:val="0"/>
        </w:rPr>
        <w:t xml:space="preserve">Heavenly Body: If I’m The Bottle You’re The Message </w:t>
      </w:r>
      <w:r w:rsidDel="00000000" w:rsidR="00000000" w:rsidRPr="00000000">
        <w:rPr>
          <w:sz w:val="24"/>
          <w:szCs w:val="24"/>
          <w:rtl w:val="0"/>
        </w:rPr>
        <w:t xml:space="preserve">above, see full album and show details below, and stay tuned for more from Eartheater coming very soon. </w:t>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jc w:val="center"/>
        <w:rPr>
          <w:sz w:val="24"/>
          <w:szCs w:val="24"/>
        </w:rPr>
      </w:pPr>
      <w:r w:rsidDel="00000000" w:rsidR="00000000" w:rsidRPr="00000000">
        <w:rPr>
          <w:sz w:val="24"/>
          <w:szCs w:val="24"/>
        </w:rPr>
        <w:drawing>
          <wp:inline distB="114300" distT="114300" distL="114300" distR="114300">
            <wp:extent cx="4471988" cy="5451471"/>
            <wp:effectExtent b="0" l="0" r="0" t="0"/>
            <wp:docPr id="1"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4471988" cy="5451471"/>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rPr>
          <w:sz w:val="24"/>
          <w:szCs w:val="24"/>
        </w:rPr>
      </w:pPr>
      <w:r w:rsidDel="00000000" w:rsidR="00000000" w:rsidRPr="00000000">
        <w:rPr>
          <w:rtl w:val="0"/>
        </w:rPr>
      </w:r>
    </w:p>
    <w:p w:rsidR="00000000" w:rsidDel="00000000" w:rsidP="00000000" w:rsidRDefault="00000000" w:rsidRPr="00000000" w14:paraId="0000001B">
      <w:pPr>
        <w:jc w:val="center"/>
        <w:rPr>
          <w:b w:val="1"/>
          <w:bCs w:val="1"/>
          <w:sz w:val="24"/>
          <w:szCs w:val="24"/>
        </w:rPr>
      </w:pPr>
      <w:r w:rsidDel="00000000" w:rsidR="00000000" w:rsidRPr="00000000">
        <w:rPr>
          <w:b w:val="1"/>
          <w:bCs w:val="1"/>
          <w:sz w:val="24"/>
          <w:szCs w:val="24"/>
          <w:rtl w:val="0"/>
        </w:rPr>
        <w:t xml:space="preserve">Upcoming Live Dates</w:t>
      </w:r>
    </w:p>
    <w:p w:rsidR="00000000" w:rsidDel="00000000" w:rsidP="00000000" w:rsidRDefault="00000000" w:rsidRPr="00000000" w14:paraId="0000001C">
      <w:pPr>
        <w:jc w:val="center"/>
        <w:rPr>
          <w:sz w:val="24"/>
          <w:szCs w:val="24"/>
        </w:rPr>
      </w:pPr>
      <w:r w:rsidDel="00000000" w:rsidR="00000000" w:rsidRPr="00000000">
        <w:rPr>
          <w:rtl w:val="0"/>
        </w:rPr>
      </w:r>
    </w:p>
    <w:p w:rsidR="00000000" w:rsidDel="00000000" w:rsidP="00000000" w:rsidRDefault="00000000" w:rsidRPr="00000000" w14:paraId="0000001D">
      <w:pPr>
        <w:jc w:val="center"/>
        <w:rPr>
          <w:b w:val="1"/>
          <w:bCs w:val="1"/>
          <w:sz w:val="24"/>
          <w:szCs w:val="24"/>
        </w:rPr>
      </w:pPr>
      <w:r w:rsidDel="00000000" w:rsidR="00000000" w:rsidRPr="00000000">
        <w:rPr>
          <w:sz w:val="24"/>
          <w:szCs w:val="24"/>
          <w:rtl w:val="0"/>
        </w:rPr>
        <w:t xml:space="preserve">7/15 - Los Angeles, CA @ Masonic Lodge at Hollywood Forever </w:t>
      </w:r>
      <w:r w:rsidDel="00000000" w:rsidR="00000000" w:rsidRPr="00000000">
        <w:rPr>
          <w:b w:val="1"/>
          <w:bCs w:val="1"/>
          <w:sz w:val="24"/>
          <w:szCs w:val="24"/>
          <w:rtl w:val="0"/>
        </w:rPr>
        <w:t xml:space="preserve">SOLD OUT </w:t>
      </w:r>
    </w:p>
    <w:p w:rsidR="00000000" w:rsidDel="00000000" w:rsidP="00000000" w:rsidRDefault="00000000" w:rsidRPr="00000000" w14:paraId="0000001E">
      <w:pPr>
        <w:jc w:val="center"/>
        <w:rPr>
          <w:b w:val="1"/>
          <w:bCs w:val="1"/>
          <w:sz w:val="24"/>
          <w:szCs w:val="24"/>
        </w:rPr>
      </w:pPr>
      <w:r w:rsidDel="00000000" w:rsidR="00000000" w:rsidRPr="00000000">
        <w:rPr>
          <w:sz w:val="24"/>
          <w:szCs w:val="24"/>
          <w:rtl w:val="0"/>
        </w:rPr>
        <w:t xml:space="preserve">7/16 - Los Angeles, CA @ Masonic Lodge at Hollywood Forever </w:t>
      </w:r>
      <w:r w:rsidDel="00000000" w:rsidR="00000000" w:rsidRPr="00000000">
        <w:rPr>
          <w:b w:val="1"/>
          <w:bCs w:val="1"/>
          <w:sz w:val="24"/>
          <w:szCs w:val="24"/>
          <w:rtl w:val="0"/>
        </w:rPr>
        <w:t xml:space="preserve">SOLD OUT </w:t>
      </w:r>
    </w:p>
    <w:p w:rsidR="00000000" w:rsidDel="00000000" w:rsidP="00000000" w:rsidRDefault="00000000" w:rsidRPr="00000000" w14:paraId="0000001F">
      <w:pPr>
        <w:jc w:val="center"/>
        <w:rPr>
          <w:sz w:val="24"/>
          <w:szCs w:val="24"/>
        </w:rPr>
      </w:pPr>
      <w:r w:rsidDel="00000000" w:rsidR="00000000" w:rsidRPr="00000000">
        <w:rPr>
          <w:sz w:val="24"/>
          <w:szCs w:val="24"/>
          <w:rtl w:val="0"/>
        </w:rPr>
        <w:t xml:space="preserve">7/17 - Los Angeles, CA @ Masonic Lodge at Hollywood Forever </w:t>
      </w:r>
      <w:r w:rsidDel="00000000" w:rsidR="00000000" w:rsidRPr="00000000">
        <w:rPr>
          <w:b w:val="1"/>
          <w:bCs w:val="1"/>
          <w:sz w:val="24"/>
          <w:szCs w:val="24"/>
          <w:rtl w:val="0"/>
        </w:rPr>
        <w:t xml:space="preserve">SOLD OUT </w:t>
      </w:r>
      <w:r w:rsidDel="00000000" w:rsidR="00000000" w:rsidRPr="00000000">
        <w:rPr>
          <w:sz w:val="24"/>
          <w:szCs w:val="24"/>
          <w:rtl w:val="0"/>
        </w:rPr>
        <w:br w:type="textWrapping"/>
        <w:t xml:space="preserve">7/24 - New York, NY @ Bowery Ballroom</w:t>
        <w:br w:type="textWrapping"/>
        <w:t xml:space="preserve">7/25 - New York, NY @  Bowery Ballroom</w:t>
      </w:r>
    </w:p>
    <w:p w:rsidR="00000000" w:rsidDel="00000000" w:rsidP="00000000" w:rsidRDefault="00000000" w:rsidRPr="00000000" w14:paraId="00000020">
      <w:pPr>
        <w:jc w:val="center"/>
        <w:rPr>
          <w:sz w:val="24"/>
          <w:szCs w:val="24"/>
        </w:rPr>
      </w:pPr>
      <w:r w:rsidDel="00000000" w:rsidR="00000000" w:rsidRPr="00000000">
        <w:rPr>
          <w:sz w:val="24"/>
          <w:szCs w:val="24"/>
          <w:rtl w:val="0"/>
        </w:rPr>
        <w:t xml:space="preserve">8/27 - London, UK @ Koko </w:t>
      </w:r>
    </w:p>
    <w:p w:rsidR="00000000" w:rsidDel="00000000" w:rsidP="00000000" w:rsidRDefault="00000000" w:rsidRPr="00000000" w14:paraId="00000021">
      <w:pPr>
        <w:jc w:val="center"/>
        <w:rPr>
          <w:sz w:val="24"/>
          <w:szCs w:val="24"/>
        </w:rPr>
      </w:pPr>
      <w:r w:rsidDel="00000000" w:rsidR="00000000" w:rsidRPr="00000000">
        <w:rPr>
          <w:sz w:val="24"/>
          <w:szCs w:val="24"/>
          <w:rtl w:val="0"/>
        </w:rPr>
        <w:t xml:space="preserve">8/30 - Paris, FR @ Trianon </w:t>
      </w:r>
      <w:r w:rsidDel="00000000" w:rsidR="00000000" w:rsidRPr="00000000">
        <w:rPr>
          <w:b w:val="1"/>
          <w:bCs w:val="1"/>
          <w:sz w:val="24"/>
          <w:szCs w:val="24"/>
          <w:rtl w:val="0"/>
        </w:rPr>
        <w:t xml:space="preserve">SOLD OUT </w:t>
      </w:r>
      <w:r w:rsidDel="00000000" w:rsidR="00000000" w:rsidRPr="00000000">
        <w:rPr>
          <w:rtl w:val="0"/>
        </w:rPr>
      </w:r>
    </w:p>
    <w:p w:rsidR="00000000" w:rsidDel="00000000" w:rsidP="00000000" w:rsidRDefault="00000000" w:rsidRPr="00000000" w14:paraId="00000022">
      <w:pPr>
        <w:jc w:val="center"/>
        <w:rPr>
          <w:sz w:val="26"/>
          <w:szCs w:val="26"/>
        </w:rPr>
      </w:pPr>
      <w:r w:rsidDel="00000000" w:rsidR="00000000" w:rsidRPr="00000000">
        <w:rPr>
          <w:sz w:val="24"/>
          <w:szCs w:val="24"/>
          <w:rtl w:val="0"/>
        </w:rPr>
        <w:t xml:space="preserve">8/31 - Berlin, DE @ Theater des Westens </w:t>
      </w:r>
      <w:r w:rsidDel="00000000" w:rsidR="00000000" w:rsidRPr="00000000">
        <w:rPr>
          <w:rtl w:val="0"/>
        </w:rPr>
      </w:r>
    </w:p>
    <w:p w:rsidR="00000000" w:rsidDel="00000000" w:rsidP="00000000" w:rsidRDefault="00000000" w:rsidRPr="00000000" w14:paraId="00000023">
      <w:pPr>
        <w:jc w:val="left"/>
        <w:rPr>
          <w:b w:val="1"/>
          <w:bCs w:val="1"/>
          <w:color w:val="ff0000"/>
          <w:sz w:val="44"/>
          <w:szCs w:val="44"/>
        </w:rPr>
      </w:pPr>
      <w:r w:rsidDel="00000000" w:rsidR="00000000" w:rsidRPr="00000000">
        <w:rPr>
          <w:rtl w:val="0"/>
        </w:rPr>
      </w:r>
    </w:p>
    <w:p w:rsidR="00000000" w:rsidDel="00000000" w:rsidP="00000000" w:rsidRDefault="00000000" w:rsidRPr="00000000" w14:paraId="00000024">
      <w:pPr>
        <w:jc w:val="center"/>
        <w:rPr>
          <w:b w:val="1"/>
          <w:bCs w:val="1"/>
          <w:color w:val="ff0000"/>
          <w:sz w:val="44"/>
          <w:szCs w:val="44"/>
        </w:rPr>
      </w:pPr>
      <w:r w:rsidDel="00000000" w:rsidR="00000000" w:rsidRPr="00000000">
        <w:rPr>
          <w:b w:val="1"/>
          <w:bCs w:val="1"/>
          <w:color w:val="ff0000"/>
          <w:sz w:val="44"/>
          <w:szCs w:val="44"/>
        </w:rPr>
        <w:drawing>
          <wp:inline distB="114300" distT="114300" distL="114300" distR="114300">
            <wp:extent cx="4471988" cy="4471988"/>
            <wp:effectExtent b="0" l="0" r="0" t="0"/>
            <wp:docPr id="2"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4471988" cy="4471988"/>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jc w:val="center"/>
        <w:rPr>
          <w:sz w:val="20"/>
          <w:szCs w:val="20"/>
        </w:rPr>
      </w:pPr>
      <w:r w:rsidDel="00000000" w:rsidR="00000000" w:rsidRPr="00000000">
        <w:rPr>
          <w:i w:val="1"/>
          <w:iCs w:val="1"/>
          <w:sz w:val="20"/>
          <w:szCs w:val="20"/>
          <w:rtl w:val="0"/>
        </w:rPr>
        <w:t xml:space="preserve">Heavenly Body: If I’m The Bottle You’re The Message </w:t>
      </w:r>
      <w:r w:rsidDel="00000000" w:rsidR="00000000" w:rsidRPr="00000000">
        <w:rPr>
          <w:sz w:val="20"/>
          <w:szCs w:val="20"/>
          <w:rtl w:val="0"/>
        </w:rPr>
        <w:t xml:space="preserve">album artwork</w:t>
      </w:r>
      <w:r w:rsidDel="00000000" w:rsidR="00000000" w:rsidRPr="00000000">
        <w:rPr>
          <w:rtl w:val="0"/>
        </w:rPr>
      </w:r>
    </w:p>
    <w:p w:rsidR="00000000" w:rsidDel="00000000" w:rsidP="00000000" w:rsidRDefault="00000000" w:rsidRPr="00000000" w14:paraId="00000026">
      <w:pPr>
        <w:jc w:val="center"/>
        <w:rPr>
          <w:b w:val="1"/>
          <w:bCs w:val="1"/>
          <w:sz w:val="24"/>
          <w:szCs w:val="24"/>
        </w:rPr>
      </w:pPr>
      <w:r w:rsidDel="00000000" w:rsidR="00000000" w:rsidRPr="00000000">
        <w:rPr>
          <w:rtl w:val="0"/>
        </w:rPr>
      </w:r>
    </w:p>
    <w:p w:rsidR="00000000" w:rsidDel="00000000" w:rsidP="00000000" w:rsidRDefault="00000000" w:rsidRPr="00000000" w14:paraId="00000027">
      <w:pPr>
        <w:jc w:val="center"/>
        <w:rPr>
          <w:b w:val="1"/>
          <w:bCs w:val="1"/>
          <w:sz w:val="24"/>
          <w:szCs w:val="24"/>
        </w:rPr>
      </w:pPr>
      <w:r w:rsidDel="00000000" w:rsidR="00000000" w:rsidRPr="00000000">
        <w:rPr>
          <w:b w:val="1"/>
          <w:bCs w:val="1"/>
          <w:sz w:val="24"/>
          <w:szCs w:val="24"/>
          <w:rtl w:val="0"/>
        </w:rPr>
        <w:t xml:space="preserve">Eartheater</w:t>
      </w:r>
    </w:p>
    <w:p w:rsidR="00000000" w:rsidDel="00000000" w:rsidP="00000000" w:rsidRDefault="00000000" w:rsidRPr="00000000" w14:paraId="00000028">
      <w:pPr>
        <w:jc w:val="center"/>
        <w:rPr>
          <w:b w:val="1"/>
          <w:bCs w:val="1"/>
          <w:sz w:val="24"/>
          <w:szCs w:val="24"/>
        </w:rPr>
      </w:pPr>
      <w:r w:rsidDel="00000000" w:rsidR="00000000" w:rsidRPr="00000000">
        <w:rPr>
          <w:b w:val="1"/>
          <w:bCs w:val="1"/>
          <w:i w:val="1"/>
          <w:iCs w:val="1"/>
          <w:sz w:val="24"/>
          <w:szCs w:val="24"/>
          <w:rtl w:val="0"/>
        </w:rPr>
        <w:t xml:space="preserve">Heavenly Body: If I’m The Bottle You’re The Message</w:t>
      </w:r>
      <w:r w:rsidDel="00000000" w:rsidR="00000000" w:rsidRPr="00000000">
        <w:rPr>
          <w:rtl w:val="0"/>
        </w:rPr>
      </w:r>
    </w:p>
    <w:p w:rsidR="00000000" w:rsidDel="00000000" w:rsidP="00000000" w:rsidRDefault="00000000" w:rsidRPr="00000000" w14:paraId="00000029">
      <w:pPr>
        <w:jc w:val="center"/>
        <w:rPr>
          <w:b w:val="1"/>
          <w:bCs w:val="1"/>
          <w:sz w:val="24"/>
          <w:szCs w:val="24"/>
        </w:rPr>
      </w:pPr>
      <w:r w:rsidDel="00000000" w:rsidR="00000000" w:rsidRPr="00000000">
        <w:rPr>
          <w:b w:val="1"/>
          <w:bCs w:val="1"/>
          <w:sz w:val="24"/>
          <w:szCs w:val="24"/>
          <w:rtl w:val="0"/>
        </w:rPr>
        <w:t xml:space="preserve">July 14th</w:t>
      </w:r>
      <w:r w:rsidDel="00000000" w:rsidR="00000000" w:rsidRPr="00000000">
        <w:rPr>
          <w:b w:val="1"/>
          <w:bCs w:val="1"/>
          <w:sz w:val="24"/>
          <w:szCs w:val="24"/>
          <w:rtl w:val="0"/>
        </w:rPr>
        <w:t xml:space="preserve">, 2026</w:t>
      </w:r>
    </w:p>
    <w:p w:rsidR="00000000" w:rsidDel="00000000" w:rsidP="00000000" w:rsidRDefault="00000000" w:rsidRPr="00000000" w14:paraId="0000002A">
      <w:pPr>
        <w:jc w:val="center"/>
        <w:rPr>
          <w:b w:val="1"/>
          <w:bCs w:val="1"/>
          <w:sz w:val="24"/>
          <w:szCs w:val="24"/>
        </w:rPr>
      </w:pPr>
      <w:r w:rsidDel="00000000" w:rsidR="00000000" w:rsidRPr="00000000">
        <w:rPr>
          <w:rtl w:val="0"/>
        </w:rPr>
      </w:r>
    </w:p>
    <w:p w:rsidR="00000000" w:rsidDel="00000000" w:rsidP="00000000" w:rsidRDefault="00000000" w:rsidRPr="00000000" w14:paraId="0000002B">
      <w:pPr>
        <w:jc w:val="center"/>
        <w:rPr>
          <w:sz w:val="24"/>
          <w:szCs w:val="24"/>
        </w:rPr>
      </w:pPr>
      <w:r w:rsidDel="00000000" w:rsidR="00000000" w:rsidRPr="00000000">
        <w:rPr>
          <w:sz w:val="24"/>
          <w:szCs w:val="24"/>
          <w:rtl w:val="0"/>
        </w:rPr>
        <w:t xml:space="preserve">1. Malka Moma</w:t>
      </w:r>
    </w:p>
    <w:p w:rsidR="00000000" w:rsidDel="00000000" w:rsidP="00000000" w:rsidRDefault="00000000" w:rsidRPr="00000000" w14:paraId="0000002C">
      <w:pPr>
        <w:jc w:val="center"/>
        <w:rPr>
          <w:sz w:val="24"/>
          <w:szCs w:val="24"/>
        </w:rPr>
      </w:pPr>
      <w:r w:rsidDel="00000000" w:rsidR="00000000" w:rsidRPr="00000000">
        <w:rPr>
          <w:sz w:val="24"/>
          <w:szCs w:val="24"/>
          <w:rtl w:val="0"/>
        </w:rPr>
        <w:t xml:space="preserve">2. Paradise Rains</w:t>
      </w:r>
    </w:p>
    <w:p w:rsidR="00000000" w:rsidDel="00000000" w:rsidP="00000000" w:rsidRDefault="00000000" w:rsidRPr="00000000" w14:paraId="0000002D">
      <w:pPr>
        <w:jc w:val="center"/>
        <w:rPr>
          <w:sz w:val="24"/>
          <w:szCs w:val="24"/>
        </w:rPr>
      </w:pPr>
      <w:r w:rsidDel="00000000" w:rsidR="00000000" w:rsidRPr="00000000">
        <w:rPr>
          <w:sz w:val="24"/>
          <w:szCs w:val="24"/>
          <w:rtl w:val="0"/>
        </w:rPr>
        <w:t xml:space="preserve">3. Practical Amnesia</w:t>
      </w:r>
    </w:p>
    <w:p w:rsidR="00000000" w:rsidDel="00000000" w:rsidP="00000000" w:rsidRDefault="00000000" w:rsidRPr="00000000" w14:paraId="0000002E">
      <w:pPr>
        <w:jc w:val="center"/>
        <w:rPr>
          <w:sz w:val="24"/>
          <w:szCs w:val="24"/>
        </w:rPr>
      </w:pPr>
      <w:r w:rsidDel="00000000" w:rsidR="00000000" w:rsidRPr="00000000">
        <w:rPr>
          <w:sz w:val="24"/>
          <w:szCs w:val="24"/>
          <w:rtl w:val="0"/>
        </w:rPr>
        <w:t xml:space="preserve">4. Crown Jewel</w:t>
      </w:r>
    </w:p>
    <w:p w:rsidR="00000000" w:rsidDel="00000000" w:rsidP="00000000" w:rsidRDefault="00000000" w:rsidRPr="00000000" w14:paraId="0000002F">
      <w:pPr>
        <w:jc w:val="center"/>
        <w:rPr>
          <w:sz w:val="24"/>
          <w:szCs w:val="24"/>
        </w:rPr>
      </w:pPr>
      <w:r w:rsidDel="00000000" w:rsidR="00000000" w:rsidRPr="00000000">
        <w:rPr>
          <w:sz w:val="24"/>
          <w:szCs w:val="24"/>
          <w:rtl w:val="0"/>
        </w:rPr>
        <w:t xml:space="preserve">5. Wasp in the Fig</w:t>
      </w:r>
    </w:p>
    <w:p w:rsidR="00000000" w:rsidDel="00000000" w:rsidP="00000000" w:rsidRDefault="00000000" w:rsidRPr="00000000" w14:paraId="00000030">
      <w:pPr>
        <w:jc w:val="center"/>
        <w:rPr>
          <w:sz w:val="24"/>
          <w:szCs w:val="24"/>
        </w:rPr>
      </w:pPr>
      <w:r w:rsidDel="00000000" w:rsidR="00000000" w:rsidRPr="00000000">
        <w:rPr>
          <w:sz w:val="24"/>
          <w:szCs w:val="24"/>
          <w:rtl w:val="0"/>
        </w:rPr>
        <w:t xml:space="preserve">6. Glowing Guts</w:t>
      </w:r>
    </w:p>
    <w:p w:rsidR="00000000" w:rsidDel="00000000" w:rsidP="00000000" w:rsidRDefault="00000000" w:rsidRPr="00000000" w14:paraId="00000031">
      <w:pPr>
        <w:jc w:val="center"/>
        <w:rPr>
          <w:sz w:val="24"/>
          <w:szCs w:val="24"/>
        </w:rPr>
      </w:pPr>
      <w:r w:rsidDel="00000000" w:rsidR="00000000" w:rsidRPr="00000000">
        <w:rPr>
          <w:sz w:val="24"/>
          <w:szCs w:val="24"/>
          <w:rtl w:val="0"/>
        </w:rPr>
        <w:t xml:space="preserve">7. Hers Before Hers</w:t>
      </w:r>
    </w:p>
    <w:p w:rsidR="00000000" w:rsidDel="00000000" w:rsidP="00000000" w:rsidRDefault="00000000" w:rsidRPr="00000000" w14:paraId="00000032">
      <w:pPr>
        <w:jc w:val="center"/>
        <w:rPr>
          <w:sz w:val="24"/>
          <w:szCs w:val="24"/>
        </w:rPr>
      </w:pPr>
      <w:r w:rsidDel="00000000" w:rsidR="00000000" w:rsidRPr="00000000">
        <w:rPr>
          <w:sz w:val="24"/>
          <w:szCs w:val="24"/>
          <w:rtl w:val="0"/>
        </w:rPr>
        <w:t xml:space="preserve">8. Don’t Look Back</w:t>
      </w:r>
    </w:p>
    <w:p w:rsidR="00000000" w:rsidDel="00000000" w:rsidP="00000000" w:rsidRDefault="00000000" w:rsidRPr="00000000" w14:paraId="00000033">
      <w:pPr>
        <w:jc w:val="center"/>
        <w:rPr>
          <w:sz w:val="24"/>
          <w:szCs w:val="24"/>
        </w:rPr>
      </w:pPr>
      <w:r w:rsidDel="00000000" w:rsidR="00000000" w:rsidRPr="00000000">
        <w:rPr>
          <w:sz w:val="24"/>
          <w:szCs w:val="24"/>
          <w:rtl w:val="0"/>
        </w:rPr>
        <w:t xml:space="preserve">9. Favorite</w:t>
      </w:r>
    </w:p>
    <w:p w:rsidR="00000000" w:rsidDel="00000000" w:rsidP="00000000" w:rsidRDefault="00000000" w:rsidRPr="00000000" w14:paraId="00000034">
      <w:pPr>
        <w:jc w:val="center"/>
        <w:rPr>
          <w:sz w:val="24"/>
          <w:szCs w:val="24"/>
        </w:rPr>
      </w:pPr>
      <w:r w:rsidDel="00000000" w:rsidR="00000000" w:rsidRPr="00000000">
        <w:rPr>
          <w:sz w:val="24"/>
          <w:szCs w:val="24"/>
          <w:rtl w:val="0"/>
        </w:rPr>
        <w:t xml:space="preserve">10. Fast Asleep (featuring Oklou)</w:t>
      </w:r>
    </w:p>
    <w:p w:rsidR="00000000" w:rsidDel="00000000" w:rsidP="00000000" w:rsidRDefault="00000000" w:rsidRPr="00000000" w14:paraId="00000035">
      <w:pPr>
        <w:jc w:val="center"/>
        <w:rPr>
          <w:sz w:val="24"/>
          <w:szCs w:val="24"/>
        </w:rPr>
      </w:pPr>
      <w:r w:rsidDel="00000000" w:rsidR="00000000" w:rsidRPr="00000000">
        <w:rPr>
          <w:sz w:val="24"/>
          <w:szCs w:val="24"/>
          <w:rtl w:val="0"/>
        </w:rPr>
        <w:t xml:space="preserve">11. Nova</w:t>
      </w:r>
    </w:p>
    <w:p w:rsidR="00000000" w:rsidDel="00000000" w:rsidP="00000000" w:rsidRDefault="00000000" w:rsidRPr="00000000" w14:paraId="00000036">
      <w:pPr>
        <w:jc w:val="center"/>
        <w:rPr>
          <w:b w:val="1"/>
          <w:bCs w:val="1"/>
          <w:sz w:val="24"/>
          <w:szCs w:val="24"/>
        </w:rPr>
      </w:pPr>
      <w:r w:rsidDel="00000000" w:rsidR="00000000" w:rsidRPr="00000000">
        <w:rPr>
          <w:rtl w:val="0"/>
        </w:rPr>
      </w:r>
    </w:p>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jc w:val="center"/>
        <w:rPr/>
      </w:pPr>
      <w:r w:rsidDel="00000000" w:rsidR="00000000" w:rsidRPr="00000000">
        <w:rPr>
          <w:rtl w:val="0"/>
        </w:rPr>
      </w:r>
    </w:p>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pacing w:line="288" w:lineRule="auto"/>
        <w:jc w:val="center"/>
        <w:rPr>
          <w:b w:val="1"/>
          <w:bCs w:val="1"/>
          <w:sz w:val="21"/>
          <w:szCs w:val="21"/>
        </w:rPr>
      </w:pPr>
      <w:r w:rsidDel="00000000" w:rsidR="00000000" w:rsidRPr="00000000">
        <w:rPr>
          <w:b w:val="1"/>
          <w:bCs w:val="1"/>
          <w:sz w:val="21"/>
          <w:szCs w:val="21"/>
          <w:highlight w:val="white"/>
          <w:rtl w:val="0"/>
        </w:rPr>
        <w:t xml:space="preserve">﻿(Download hi-res assets </w:t>
      </w:r>
      <w:hyperlink r:id="rId12">
        <w:r w:rsidDel="00000000" w:rsidR="00000000" w:rsidRPr="00000000">
          <w:rPr>
            <w:b w:val="1"/>
            <w:bCs w:val="1"/>
            <w:color w:val="1155cc"/>
            <w:sz w:val="21"/>
            <w:szCs w:val="21"/>
            <w:highlight w:val="white"/>
            <w:u w:val="single"/>
            <w:rtl w:val="0"/>
          </w:rPr>
          <w:t xml:space="preserve">HERE</w:t>
        </w:r>
      </w:hyperlink>
      <w:r w:rsidDel="00000000" w:rsidR="00000000" w:rsidRPr="00000000">
        <w:rPr>
          <w:b w:val="1"/>
          <w:bCs w:val="1"/>
          <w:sz w:val="21"/>
          <w:szCs w:val="21"/>
          <w:highlight w:val="white"/>
          <w:rtl w:val="0"/>
        </w:rPr>
        <w:t xml:space="preserve">)</w:t>
      </w:r>
      <w:r w:rsidDel="00000000" w:rsidR="00000000" w:rsidRPr="00000000">
        <w:rPr>
          <w:rtl w:val="0"/>
        </w:rPr>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pacing w:line="288" w:lineRule="auto"/>
        <w:jc w:val="center"/>
        <w:rPr>
          <w:b w:val="1"/>
          <w:bCs w:val="1"/>
          <w:sz w:val="21"/>
          <w:szCs w:val="21"/>
        </w:rPr>
      </w:pPr>
      <w:r w:rsidDel="00000000" w:rsidR="00000000" w:rsidRPr="00000000">
        <w:rPr>
          <w:rtl w:val="0"/>
        </w:rPr>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pacing w:line="288" w:lineRule="auto"/>
        <w:jc w:val="center"/>
        <w:rPr>
          <w:b w:val="1"/>
          <w:bCs w:val="1"/>
          <w:sz w:val="21"/>
          <w:szCs w:val="21"/>
        </w:rPr>
      </w:pPr>
      <w:r w:rsidDel="00000000" w:rsidR="00000000" w:rsidRPr="00000000">
        <w:rPr>
          <w:rtl w:val="0"/>
        </w:rPr>
      </w:r>
    </w:p>
    <w:p w:rsidR="00000000" w:rsidDel="00000000" w:rsidP="00000000" w:rsidRDefault="00000000" w:rsidRPr="00000000" w14:paraId="0000003B">
      <w:pPr>
        <w:pBdr>
          <w:top w:color="auto" w:space="0" w:sz="0" w:val="none"/>
          <w:left w:color="auto" w:space="0" w:sz="0" w:val="none"/>
          <w:bottom w:color="auto" w:space="0" w:sz="0" w:val="none"/>
          <w:right w:color="auto" w:space="0" w:sz="0" w:val="none"/>
          <w:between w:color="auto" w:space="0" w:sz="0" w:val="none"/>
        </w:pBdr>
        <w:spacing w:line="288" w:lineRule="auto"/>
        <w:jc w:val="center"/>
        <w:rPr>
          <w:b w:val="1"/>
          <w:bCs w:val="1"/>
          <w:sz w:val="21"/>
          <w:szCs w:val="21"/>
        </w:rPr>
      </w:pPr>
      <w:r w:rsidDel="00000000" w:rsidR="00000000" w:rsidRPr="00000000">
        <w:rPr>
          <w:b w:val="1"/>
          <w:bCs w:val="1"/>
          <w:sz w:val="21"/>
          <w:szCs w:val="21"/>
          <w:rtl w:val="0"/>
        </w:rPr>
        <w:t xml:space="preserve">Connect with Eartheater</w:t>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pacing w:line="288" w:lineRule="auto"/>
        <w:jc w:val="center"/>
        <w:rPr>
          <w:b w:val="1"/>
          <w:bCs w:val="1"/>
        </w:rPr>
      </w:pPr>
      <w:hyperlink r:id="rId13">
        <w:r w:rsidDel="00000000" w:rsidR="00000000" w:rsidRPr="00000000">
          <w:rPr>
            <w:b w:val="1"/>
            <w:bCs w:val="1"/>
            <w:color w:val="1155cc"/>
            <w:sz w:val="21"/>
            <w:szCs w:val="21"/>
            <w:u w:val="single"/>
            <w:rtl w:val="0"/>
          </w:rPr>
          <w:t xml:space="preserve">Instagram</w:t>
        </w:r>
      </w:hyperlink>
      <w:r w:rsidDel="00000000" w:rsidR="00000000" w:rsidRPr="00000000">
        <w:rPr>
          <w:sz w:val="21"/>
          <w:szCs w:val="21"/>
          <w:rtl w:val="0"/>
        </w:rPr>
        <w:t xml:space="preserve"> </w:t>
      </w:r>
      <w:r w:rsidDel="00000000" w:rsidR="00000000" w:rsidRPr="00000000">
        <w:rPr>
          <w:b w:val="1"/>
          <w:bCs w:val="1"/>
          <w:sz w:val="21"/>
          <w:szCs w:val="21"/>
          <w:rtl w:val="0"/>
        </w:rPr>
        <w:t xml:space="preserve">| </w:t>
      </w:r>
      <w:hyperlink r:id="rId14">
        <w:r w:rsidDel="00000000" w:rsidR="00000000" w:rsidRPr="00000000">
          <w:rPr>
            <w:b w:val="1"/>
            <w:bCs w:val="1"/>
            <w:color w:val="1155cc"/>
            <w:sz w:val="21"/>
            <w:szCs w:val="21"/>
            <w:u w:val="single"/>
            <w:rtl w:val="0"/>
          </w:rPr>
          <w:t xml:space="preserve">X (Twitter)</w:t>
        </w:r>
      </w:hyperlink>
      <w:r w:rsidDel="00000000" w:rsidR="00000000" w:rsidRPr="00000000">
        <w:rPr>
          <w:b w:val="1"/>
          <w:bCs w:val="1"/>
          <w:rtl w:val="0"/>
        </w:rPr>
        <w:t xml:space="preserve"> | </w:t>
      </w:r>
      <w:hyperlink r:id="rId15">
        <w:r w:rsidDel="00000000" w:rsidR="00000000" w:rsidRPr="00000000">
          <w:rPr>
            <w:b w:val="1"/>
            <w:bCs w:val="1"/>
            <w:color w:val="1155cc"/>
            <w:u w:val="single"/>
            <w:rtl w:val="0"/>
          </w:rPr>
          <w:t xml:space="preserve">Website</w:t>
        </w:r>
      </w:hyperlink>
      <w:r w:rsidDel="00000000" w:rsidR="00000000" w:rsidRPr="00000000">
        <w:rPr>
          <w:rtl w:val="0"/>
        </w:rPr>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pacing w:line="288" w:lineRule="auto"/>
        <w:jc w:val="center"/>
        <w:rPr>
          <w:b w:val="1"/>
          <w:bCs w:val="1"/>
          <w:color w:val="0000ff"/>
          <w:sz w:val="21"/>
          <w:szCs w:val="21"/>
          <w:u w:val="single"/>
        </w:rPr>
      </w:pPr>
      <w:r w:rsidDel="00000000" w:rsidR="00000000" w:rsidRPr="00000000">
        <w:rPr>
          <w:rtl w:val="0"/>
        </w:rPr>
      </w:r>
    </w:p>
    <w:p w:rsidR="00000000" w:rsidDel="00000000" w:rsidP="00000000" w:rsidRDefault="00000000" w:rsidRPr="00000000" w14:paraId="0000003E">
      <w:pPr>
        <w:pBdr>
          <w:top w:color="auto" w:space="0" w:sz="0" w:val="none"/>
          <w:left w:color="auto" w:space="0" w:sz="0" w:val="none"/>
          <w:bottom w:color="auto" w:space="0" w:sz="0" w:val="none"/>
          <w:right w:color="auto" w:space="0" w:sz="0" w:val="none"/>
          <w:between w:color="auto" w:space="0" w:sz="0" w:val="none"/>
        </w:pBdr>
        <w:spacing w:line="288" w:lineRule="auto"/>
        <w:jc w:val="center"/>
        <w:rPr>
          <w:b w:val="1"/>
          <w:bCs w:val="1"/>
          <w:sz w:val="21"/>
          <w:szCs w:val="21"/>
        </w:rPr>
      </w:pPr>
      <w:r w:rsidDel="00000000" w:rsidR="00000000" w:rsidRPr="00000000">
        <w:rPr>
          <w:b w:val="1"/>
          <w:bCs w:val="1"/>
          <w:sz w:val="21"/>
          <w:szCs w:val="21"/>
          <w:rtl w:val="0"/>
        </w:rPr>
        <w:t xml:space="preserve">For all Eartheater inquiries, please contact Bradley Bledsoe or Alicia Cote at Orienteer:</w:t>
      </w:r>
    </w:p>
    <w:p w:rsidR="00000000" w:rsidDel="00000000" w:rsidP="00000000" w:rsidRDefault="00000000" w:rsidRPr="00000000" w14:paraId="0000003F">
      <w:pPr>
        <w:pBdr>
          <w:top w:color="auto" w:space="0" w:sz="0" w:val="none"/>
          <w:left w:color="auto" w:space="0" w:sz="0" w:val="none"/>
          <w:bottom w:color="auto" w:space="0" w:sz="0" w:val="none"/>
          <w:right w:color="auto" w:space="0" w:sz="0" w:val="none"/>
          <w:between w:color="auto" w:space="0" w:sz="0" w:val="none"/>
        </w:pBdr>
        <w:spacing w:line="288" w:lineRule="auto"/>
        <w:jc w:val="center"/>
        <w:rPr/>
      </w:pPr>
      <w:hyperlink r:id="rId16">
        <w:r w:rsidDel="00000000" w:rsidR="00000000" w:rsidRPr="00000000">
          <w:rPr>
            <w:b w:val="1"/>
            <w:bCs w:val="1"/>
            <w:color w:val="1155cc"/>
            <w:sz w:val="21"/>
            <w:szCs w:val="21"/>
            <w:u w:val="single"/>
            <w:rtl w:val="0"/>
          </w:rPr>
          <w:t xml:space="preserve">bradley@orienteer.us</w:t>
        </w:r>
      </w:hyperlink>
      <w:r w:rsidDel="00000000" w:rsidR="00000000" w:rsidRPr="00000000">
        <w:rPr>
          <w:b w:val="1"/>
          <w:bCs w:val="1"/>
          <w:sz w:val="21"/>
          <w:szCs w:val="21"/>
          <w:rtl w:val="0"/>
        </w:rPr>
        <w:t xml:space="preserve"> </w:t>
      </w:r>
      <w:r w:rsidDel="00000000" w:rsidR="00000000" w:rsidRPr="00000000">
        <w:rPr>
          <w:b w:val="1"/>
          <w:bCs w:val="1"/>
          <w:sz w:val="21"/>
          <w:szCs w:val="21"/>
          <w:rtl w:val="0"/>
        </w:rPr>
        <w:t xml:space="preserve">| </w:t>
      </w:r>
      <w:hyperlink r:id="rId17">
        <w:r w:rsidDel="00000000" w:rsidR="00000000" w:rsidRPr="00000000">
          <w:rPr>
            <w:b w:val="1"/>
            <w:bCs w:val="1"/>
            <w:color w:val="1155cc"/>
            <w:sz w:val="21"/>
            <w:szCs w:val="21"/>
            <w:u w:val="single"/>
            <w:rtl w:val="0"/>
          </w:rPr>
          <w:t xml:space="preserve">alicia@orienteer.us</w:t>
        </w:r>
      </w:hyperlink>
      <w:r w:rsidDel="00000000" w:rsidR="00000000" w:rsidRPr="00000000">
        <w:rPr>
          <w:rtl w:val="0"/>
        </w:rPr>
      </w:r>
    </w:p>
    <w:tbl>
      <w:tblPr>
        <w:tblStyle w:val="Table1"/>
        <w:tblW w:w="93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35"/>
        <w:tblGridChange w:id="0">
          <w:tblGrid>
            <w:gridCol w:w="9335"/>
          </w:tblGrid>
        </w:tblGridChange>
      </w:tblGrid>
      <w:tr>
        <w:trPr>
          <w:cantSplit w:val="0"/>
          <w:trHeight w:val="20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0">
            <w:pPr>
              <w:pBdr>
                <w:top w:color="auto" w:space="0" w:sz="0" w:val="none"/>
                <w:left w:color="auto" w:space="0" w:sz="0" w:val="none"/>
                <w:bottom w:color="auto" w:space="0" w:sz="0" w:val="none"/>
                <w:right w:color="auto" w:space="0" w:sz="0" w:val="none"/>
                <w:between w:color="auto" w:space="0" w:sz="0" w:val="none"/>
              </w:pBdr>
              <w:jc w:val="left"/>
              <w:rPr/>
            </w:pPr>
            <w:r w:rsidDel="00000000" w:rsidR="00000000" w:rsidRPr="00000000">
              <w:rPr>
                <w:rtl w:val="0"/>
              </w:rPr>
            </w:r>
          </w:p>
          <w:p w:rsidR="00000000" w:rsidDel="00000000" w:rsidP="00000000" w:rsidRDefault="00000000" w:rsidRPr="00000000" w14:paraId="00000041">
            <w:pPr>
              <w:pBdr>
                <w:top w:color="auto" w:space="0" w:sz="0" w:val="none"/>
                <w:left w:color="auto" w:space="0" w:sz="0" w:val="none"/>
                <w:bottom w:color="auto" w:space="0" w:sz="0" w:val="none"/>
                <w:right w:color="auto" w:space="0" w:sz="0" w:val="none"/>
                <w:between w:color="auto" w:space="0" w:sz="0" w:val="none"/>
              </w:pBdr>
              <w:jc w:val="center"/>
              <w:rPr/>
            </w:pPr>
            <w:r w:rsidDel="00000000" w:rsidR="00000000" w:rsidRPr="00000000">
              <w:rPr>
                <w:rtl w:val="0"/>
              </w:rPr>
              <w:br w:type="textWrapping"/>
            </w:r>
          </w:p>
        </w:tc>
      </w:tr>
    </w:tbl>
    <w:p w:rsidR="00000000" w:rsidDel="00000000" w:rsidP="00000000" w:rsidRDefault="00000000" w:rsidRPr="00000000" w14:paraId="00000042">
      <w:pPr>
        <w:rPr/>
      </w:pPr>
      <w:r w:rsidDel="00000000" w:rsidR="00000000" w:rsidRPr="00000000">
        <w:rPr>
          <w:rtl w:val="0"/>
        </w:rPr>
      </w:r>
    </w:p>
    <w:sectPr>
      <w:headerReference r:id="rId18" w:type="default"/>
      <w:footerReference r:id="rId1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0" Type="http://schemas.openxmlformats.org/officeDocument/2006/relationships/image" Target="media/image2.jpg"/><Relationship Id="rId13" Type="http://schemas.openxmlformats.org/officeDocument/2006/relationships/hyperlink" Target="https://www.instagram.com/eartheater/" TargetMode="External"/><Relationship Id="rId12" Type="http://schemas.openxmlformats.org/officeDocument/2006/relationships/hyperlink" Target="https://drive.google.com/drive/folders/1Gd7FoKyjZlSfBDjjHfcw1N8WrfKMsDta?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artheater.world/" TargetMode="External"/><Relationship Id="rId15" Type="http://schemas.openxmlformats.org/officeDocument/2006/relationships/hyperlink" Target="https://eartheater.world/" TargetMode="External"/><Relationship Id="rId14" Type="http://schemas.openxmlformats.org/officeDocument/2006/relationships/hyperlink" Target="https://x.com/trinityvigorsky" TargetMode="External"/><Relationship Id="rId17" Type="http://schemas.openxmlformats.org/officeDocument/2006/relationships/hyperlink" Target="mailto:alicia@orienteer.us" TargetMode="External"/><Relationship Id="rId16" Type="http://schemas.openxmlformats.org/officeDocument/2006/relationships/hyperlink" Target="mailto:bradley@orienteer.us" TargetMode="Externa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image" Target="media/image1.jpg"/><Relationship Id="rId18" Type="http://schemas.openxmlformats.org/officeDocument/2006/relationships/header" Target="header1.xml"/><Relationship Id="rId7" Type="http://schemas.openxmlformats.org/officeDocument/2006/relationships/hyperlink" Target="https://chemicalx.ffm.to/HeavenlyBody" TargetMode="External"/><Relationship Id="rId8" Type="http://schemas.openxmlformats.org/officeDocument/2006/relationships/hyperlink" Target="https://chemicalx.ffm.to/heavenlybodyviny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